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06AB2">
      <w:pPr>
        <w:rPr>
          <w:rFonts w:hint="eastAsia" w:ascii="Times New Roman" w:hAnsi="Times New Roman" w:eastAsia="仿宋" w:cs="仿宋"/>
          <w:sz w:val="28"/>
          <w:szCs w:val="32"/>
        </w:rPr>
      </w:pPr>
      <w:r>
        <w:rPr>
          <w:rFonts w:hint="eastAsia" w:ascii="Times New Roman" w:hAnsi="Times New Roman" w:eastAsia="仿宋" w:cs="仿宋"/>
          <w:sz w:val="28"/>
          <w:szCs w:val="32"/>
        </w:rPr>
        <w:t>附件2：</w:t>
      </w:r>
    </w:p>
    <w:p w14:paraId="6449EBA7"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b/>
          <w:bCs/>
          <w:sz w:val="44"/>
          <w:szCs w:val="48"/>
        </w:rPr>
      </w:pPr>
      <w:r>
        <w:rPr>
          <w:rFonts w:hint="eastAsia" w:ascii="Times New Roman" w:hAnsi="Times New Roman" w:eastAsia="方正小标宋简体" w:cs="方正小标宋简体"/>
          <w:b/>
          <w:bCs/>
          <w:sz w:val="44"/>
          <w:szCs w:val="48"/>
        </w:rPr>
        <w:t>2027年“钢铁脊梁”联培单位</w:t>
      </w:r>
    </w:p>
    <w:p w14:paraId="02E26054"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b/>
          <w:bCs/>
          <w:sz w:val="44"/>
          <w:szCs w:val="48"/>
        </w:rPr>
      </w:pPr>
      <w:r>
        <w:rPr>
          <w:rFonts w:hint="eastAsia" w:ascii="Times New Roman" w:hAnsi="Times New Roman" w:eastAsia="方正小标宋简体" w:cs="方正小标宋简体"/>
          <w:b/>
          <w:bCs/>
          <w:sz w:val="44"/>
          <w:szCs w:val="48"/>
        </w:rPr>
        <w:t>及录取学生专业汇总表</w:t>
      </w:r>
    </w:p>
    <w:tbl>
      <w:tblPr>
        <w:tblStyle w:val="4"/>
        <w:tblpPr w:leftFromText="180" w:rightFromText="180" w:vertAnchor="text" w:horzAnchor="page" w:tblpXSpec="center" w:tblpY="561"/>
        <w:tblOverlap w:val="never"/>
        <w:tblW w:w="10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3"/>
        <w:gridCol w:w="5585"/>
      </w:tblGrid>
      <w:tr w14:paraId="3AED5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</w:tcPr>
          <w:p w14:paraId="41963741">
            <w:pPr>
              <w:pStyle w:val="2"/>
              <w:spacing w:before="0" w:beforeAutospacing="0" w:after="0" w:afterAutospacing="0" w:line="36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</w:rPr>
              <w:t>联培单位</w:t>
            </w:r>
          </w:p>
        </w:tc>
        <w:tc>
          <w:tcPr>
            <w:tcW w:w="5585" w:type="dxa"/>
          </w:tcPr>
          <w:p w14:paraId="3AD2900F">
            <w:pPr>
              <w:pStyle w:val="2"/>
              <w:spacing w:before="0" w:beforeAutospacing="0" w:after="0" w:afterAutospacing="0" w:line="36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</w:rPr>
              <w:t>录取学生专业</w:t>
            </w:r>
          </w:p>
        </w:tc>
      </w:tr>
      <w:tr w14:paraId="77B58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3" w:type="dxa"/>
            <w:vAlign w:val="center"/>
          </w:tcPr>
          <w:p w14:paraId="3E7A69C0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微软雅黑"/>
                <w:color w:val="333333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北京首钢股份有限公司</w:t>
            </w:r>
          </w:p>
        </w:tc>
        <w:tc>
          <w:tcPr>
            <w:tcW w:w="5585" w:type="dxa"/>
          </w:tcPr>
          <w:p w14:paraId="7937ADCF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控制工程2人</w:t>
            </w:r>
          </w:p>
          <w:p w14:paraId="6813CDD7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仪器仪表工程1人</w:t>
            </w:r>
          </w:p>
          <w:p w14:paraId="5ACCA3D2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冶金工程1人</w:t>
            </w:r>
          </w:p>
        </w:tc>
      </w:tr>
      <w:tr w14:paraId="2D134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0AE1A296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长沙矿冶研究院有限公司</w:t>
            </w:r>
          </w:p>
        </w:tc>
        <w:tc>
          <w:tcPr>
            <w:tcW w:w="5585" w:type="dxa"/>
          </w:tcPr>
          <w:p w14:paraId="0D2705B9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控制工程2人</w:t>
            </w:r>
          </w:p>
        </w:tc>
      </w:tr>
      <w:tr w14:paraId="058D5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58237DDF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微软雅黑"/>
                <w:color w:val="333333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大冶特殊钢有限公司</w:t>
            </w:r>
          </w:p>
        </w:tc>
        <w:tc>
          <w:tcPr>
            <w:tcW w:w="5585" w:type="dxa"/>
          </w:tcPr>
          <w:p w14:paraId="64A0BD5C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材料工程1人 冶金工程1人</w:t>
            </w:r>
          </w:p>
        </w:tc>
      </w:tr>
      <w:tr w14:paraId="61C3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1AEC9E68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微软雅黑"/>
                <w:color w:val="333333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  <w14:ligatures w14:val="none"/>
              </w:rPr>
              <w:t>广西柳州钢铁集团有限公司</w:t>
            </w:r>
          </w:p>
        </w:tc>
        <w:tc>
          <w:tcPr>
            <w:tcW w:w="5585" w:type="dxa"/>
          </w:tcPr>
          <w:p w14:paraId="0285CAD6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控制工程1人 冶金工程1人</w:t>
            </w:r>
          </w:p>
        </w:tc>
      </w:tr>
      <w:tr w14:paraId="3CE40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14A51977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微软雅黑"/>
                <w:color w:val="333333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广西关键金属产业发展集团有限公司</w:t>
            </w:r>
          </w:p>
        </w:tc>
        <w:tc>
          <w:tcPr>
            <w:tcW w:w="5585" w:type="dxa"/>
          </w:tcPr>
          <w:p w14:paraId="1CCE9983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矿业工程4人</w:t>
            </w:r>
          </w:p>
        </w:tc>
      </w:tr>
      <w:tr w14:paraId="5C67C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1220D71D"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广西壮族自治区产业园区改革发展办公室</w:t>
            </w:r>
          </w:p>
        </w:tc>
        <w:tc>
          <w:tcPr>
            <w:tcW w:w="5585" w:type="dxa"/>
          </w:tcPr>
          <w:p w14:paraId="10E92CC9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应用经济学1人 通信工程1人</w:t>
            </w:r>
          </w:p>
        </w:tc>
      </w:tr>
      <w:tr w14:paraId="65A02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141C3ED0"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军事科学院军事科学信息研究中心</w:t>
            </w:r>
          </w:p>
        </w:tc>
        <w:tc>
          <w:tcPr>
            <w:tcW w:w="5585" w:type="dxa"/>
          </w:tcPr>
          <w:p w14:paraId="1AA27646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计算机技术3人 通信工程1人</w:t>
            </w:r>
          </w:p>
        </w:tc>
      </w:tr>
      <w:tr w14:paraId="40515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4BA76694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微软雅黑"/>
                <w:color w:val="333333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江苏省镔鑫钢铁集团有限公司</w:t>
            </w:r>
          </w:p>
        </w:tc>
        <w:tc>
          <w:tcPr>
            <w:tcW w:w="5585" w:type="dxa"/>
          </w:tcPr>
          <w:p w14:paraId="7017136E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冶金工程1人</w:t>
            </w:r>
          </w:p>
        </w:tc>
      </w:tr>
      <w:tr w14:paraId="23CC5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0A92F3D3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微软雅黑"/>
                <w:color w:val="333333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教育部学生服务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与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素质发展中心</w:t>
            </w:r>
          </w:p>
        </w:tc>
        <w:tc>
          <w:tcPr>
            <w:tcW w:w="5585" w:type="dxa"/>
          </w:tcPr>
          <w:p w14:paraId="42A0899E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计算机技术3人 社会工作2人</w:t>
            </w:r>
          </w:p>
        </w:tc>
      </w:tr>
      <w:tr w14:paraId="139F7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70A9856A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微软雅黑"/>
                <w:color w:val="333333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南京钢铁集团有限公司</w:t>
            </w:r>
          </w:p>
        </w:tc>
        <w:tc>
          <w:tcPr>
            <w:tcW w:w="5585" w:type="dxa"/>
          </w:tcPr>
          <w:p w14:paraId="32702746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材料工程2人 冶金工程1人</w:t>
            </w:r>
          </w:p>
        </w:tc>
      </w:tr>
      <w:tr w14:paraId="21515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673EBACA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微软雅黑"/>
                <w:color w:val="333333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内蒙古包钢钢联股份有限公司</w:t>
            </w:r>
          </w:p>
        </w:tc>
        <w:tc>
          <w:tcPr>
            <w:tcW w:w="5585" w:type="dxa"/>
          </w:tcPr>
          <w:p w14:paraId="6C90D662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动力工程2人</w:t>
            </w:r>
          </w:p>
          <w:p w14:paraId="0B7D693D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材料工程1人</w:t>
            </w:r>
          </w:p>
          <w:p w14:paraId="653AF18B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冶金工程1人</w:t>
            </w:r>
          </w:p>
        </w:tc>
      </w:tr>
      <w:tr w14:paraId="5A05A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49910809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山东钢铁集团永锋临港有限公司</w:t>
            </w:r>
          </w:p>
        </w:tc>
        <w:tc>
          <w:tcPr>
            <w:tcW w:w="5585" w:type="dxa"/>
          </w:tcPr>
          <w:p w14:paraId="5BEE24C6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机械工程2人 仪器仪表工程1人</w:t>
            </w:r>
          </w:p>
        </w:tc>
      </w:tr>
      <w:tr w14:paraId="632D3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252ADDC1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微软雅黑"/>
                <w:color w:val="333333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太原重型机械集团有限公司</w:t>
            </w:r>
          </w:p>
        </w:tc>
        <w:tc>
          <w:tcPr>
            <w:tcW w:w="5585" w:type="dxa"/>
          </w:tcPr>
          <w:p w14:paraId="788A0D4D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机械工程2人 控制工程1人</w:t>
            </w:r>
          </w:p>
        </w:tc>
      </w:tr>
      <w:tr w14:paraId="3E703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3" w:type="dxa"/>
            <w:vAlign w:val="center"/>
          </w:tcPr>
          <w:p w14:paraId="594354DB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中国航天科技集团有限公司</w:t>
            </w:r>
          </w:p>
          <w:p w14:paraId="071B41E9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微软雅黑"/>
                <w:color w:val="333333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第五研究院总体设计部 </w:t>
            </w:r>
          </w:p>
        </w:tc>
        <w:tc>
          <w:tcPr>
            <w:tcW w:w="5585" w:type="dxa"/>
          </w:tcPr>
          <w:p w14:paraId="6C4A14C6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机械工程1人</w:t>
            </w:r>
          </w:p>
          <w:p w14:paraId="3D353CF4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车辆工程1人</w:t>
            </w:r>
          </w:p>
        </w:tc>
      </w:tr>
      <w:tr w14:paraId="1D00E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5323" w:type="dxa"/>
            <w:vAlign w:val="center"/>
          </w:tcPr>
          <w:p w14:paraId="7287D71C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中国人民解放军32181部队 </w:t>
            </w:r>
          </w:p>
        </w:tc>
        <w:tc>
          <w:tcPr>
            <w:tcW w:w="5585" w:type="dxa"/>
          </w:tcPr>
          <w:p w14:paraId="60544C53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计算机技术1人</w:t>
            </w:r>
          </w:p>
        </w:tc>
      </w:tr>
      <w:tr w14:paraId="53105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5323" w:type="dxa"/>
            <w:vAlign w:val="center"/>
          </w:tcPr>
          <w:p w14:paraId="47EE42A6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中天钢铁集团有限公司</w:t>
            </w:r>
          </w:p>
        </w:tc>
        <w:tc>
          <w:tcPr>
            <w:tcW w:w="5585" w:type="dxa"/>
          </w:tcPr>
          <w:p w14:paraId="7C83458E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机械工程2人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材料工程1人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环境工程1人</w:t>
            </w:r>
          </w:p>
        </w:tc>
      </w:tr>
      <w:tr w14:paraId="08678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5323" w:type="dxa"/>
            <w:vAlign w:val="center"/>
          </w:tcPr>
          <w:p w14:paraId="34F47183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中国—赞比亚矿产资源绿色安全开发</w:t>
            </w:r>
          </w:p>
          <w:p w14:paraId="20B3898E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“一带一路”联合实验室</w:t>
            </w:r>
          </w:p>
        </w:tc>
        <w:tc>
          <w:tcPr>
            <w:tcW w:w="5585" w:type="dxa"/>
          </w:tcPr>
          <w:p w14:paraId="22B0D3B2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矿业工程3人</w:t>
            </w:r>
          </w:p>
          <w:p w14:paraId="74B61599">
            <w:pPr>
              <w:pStyle w:val="2"/>
              <w:spacing w:before="0" w:beforeAutospacing="0" w:after="0" w:afterAutospacing="0" w:line="400" w:lineRule="exact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安全工程2人</w:t>
            </w:r>
          </w:p>
        </w:tc>
      </w:tr>
    </w:tbl>
    <w:p w14:paraId="6CA25B1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34140B4-DC97-46F7-89BD-E684F0167BD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A24E7835-DA9B-4FED-B93F-4B60B978C16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CBFCEC7-725F-4454-84C3-844B0514F95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A6541874-D3D8-4889-93E1-18DBFD297A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60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2026-10-12T00:22:22Z</dcterms:created>
  <dc:creator>Administrator</dc:creator>
  <cp:lastModifiedBy>羊咩咩</cp:lastModifiedBy>
  <dcterms:modified xsi:type="dcterms:W3CDTF">2026-10-12T00:23:56Z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eyJoZGlkIjoiZTM3OTAxZTIwOTMxNDIyNTkyZTA0ZTQxOTJjYmE5MzgiLCJ1c2VySWQiOiI0NTMxMjU2NzYifQ==</vt:lpwstr>
  </property>
  <property fmtid="{D5CDD505-2E9C-101B-9397-08002B2CF9AE}" pid="4" name="ICV">
    <vt:lpwstr>6446434FE0E945B384A88A3DDE4986BB_12</vt:lpwstr>
  </property>
</Properties>
</file>